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A3" w:rsidRDefault="000B53A3">
      <w:pPr>
        <w:rPr>
          <w:b/>
          <w:lang w:val="en-US"/>
        </w:rPr>
      </w:pPr>
      <w:r>
        <w:rPr>
          <w:b/>
          <w:noProof/>
          <w:lang w:val="it-IT" w:eastAsia="it-IT"/>
        </w:rPr>
        <w:drawing>
          <wp:inline distT="0" distB="0" distL="0" distR="0">
            <wp:extent cx="1572895" cy="627380"/>
            <wp:effectExtent l="19050" t="0" r="8255" b="0"/>
            <wp:docPr id="1" name="Immagine 1" descr="C:\Users\Monica\Documents\Lavoro\Tunnelbuilder\Clienti\Informazioni\ISTSS\ISTSS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ca\Documents\Lavoro\Tunnelbuilder\Clienti\Informazioni\ISTSS\ISTSS2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3A3">
        <w:rPr>
          <w:b/>
          <w:lang w:val="en-US"/>
        </w:rP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5pt;height:23.85pt"/>
        </w:pict>
      </w:r>
    </w:p>
    <w:p w:rsidR="009E3360" w:rsidRPr="009E3360" w:rsidRDefault="009E3360">
      <w:pPr>
        <w:rPr>
          <w:b/>
          <w:lang w:val="en-US"/>
        </w:rPr>
      </w:pPr>
      <w:r w:rsidRPr="009E3360">
        <w:rPr>
          <w:b/>
          <w:lang w:val="en-US"/>
        </w:rPr>
        <w:t xml:space="preserve">The first day of the ISTSS International Symposium on Tunnel Safety and Security in Marseille completed </w:t>
      </w:r>
    </w:p>
    <w:p w:rsidR="007A3045" w:rsidRPr="00F0202B" w:rsidRDefault="00F0202B">
      <w:pPr>
        <w:rPr>
          <w:lang w:val="en-US"/>
        </w:rPr>
      </w:pPr>
      <w:r w:rsidRPr="00F0202B">
        <w:rPr>
          <w:lang w:val="en-US"/>
        </w:rPr>
        <w:t xml:space="preserve">The first day </w:t>
      </w:r>
      <w:r>
        <w:rPr>
          <w:lang w:val="en-US"/>
        </w:rPr>
        <w:t xml:space="preserve">of the conference was exciting and many interesting presentations were given. </w:t>
      </w:r>
      <w:r w:rsidR="003D49DF">
        <w:rPr>
          <w:lang w:val="en-US"/>
        </w:rPr>
        <w:t xml:space="preserve">The </w:t>
      </w:r>
      <w:r w:rsidR="00D153F5">
        <w:rPr>
          <w:lang w:val="en-US"/>
        </w:rPr>
        <w:t>numbers of participants are</w:t>
      </w:r>
      <w:r w:rsidR="003D49DF">
        <w:rPr>
          <w:lang w:val="en-US"/>
        </w:rPr>
        <w:t xml:space="preserve"> 225 from 2</w:t>
      </w:r>
      <w:r w:rsidR="0040490F">
        <w:rPr>
          <w:lang w:val="en-US"/>
        </w:rPr>
        <w:t>7</w:t>
      </w:r>
      <w:r w:rsidR="003D49DF">
        <w:rPr>
          <w:lang w:val="en-US"/>
        </w:rPr>
        <w:t xml:space="preserve"> different countries. </w:t>
      </w:r>
      <w:r>
        <w:rPr>
          <w:lang w:val="en-US"/>
        </w:rPr>
        <w:t xml:space="preserve">Everything from advanced mathematics </w:t>
      </w:r>
      <w:r w:rsidR="00F120F1">
        <w:rPr>
          <w:lang w:val="en-US"/>
        </w:rPr>
        <w:t>on temperature calcul</w:t>
      </w:r>
      <w:bookmarkStart w:id="0" w:name="_GoBack"/>
      <w:bookmarkEnd w:id="0"/>
      <w:r w:rsidR="00F120F1">
        <w:rPr>
          <w:lang w:val="en-US"/>
        </w:rPr>
        <w:t xml:space="preserve">ation </w:t>
      </w:r>
      <w:r w:rsidR="003D49DF">
        <w:rPr>
          <w:lang w:val="en-US"/>
        </w:rPr>
        <w:t xml:space="preserve">in tunnels </w:t>
      </w:r>
      <w:r>
        <w:rPr>
          <w:lang w:val="en-US"/>
        </w:rPr>
        <w:t>to how dangerous burning tiers can be in tunnels</w:t>
      </w:r>
      <w:r w:rsidR="0040490F">
        <w:rPr>
          <w:lang w:val="en-US"/>
        </w:rPr>
        <w:t>was</w:t>
      </w:r>
      <w:r w:rsidR="003D49DF">
        <w:rPr>
          <w:lang w:val="en-US"/>
        </w:rPr>
        <w:t xml:space="preserve"> presented</w:t>
      </w:r>
      <w:r>
        <w:rPr>
          <w:lang w:val="en-US"/>
        </w:rPr>
        <w:t>. We were informed that we should not panic because the METRO project measured very high heat release rates</w:t>
      </w:r>
      <w:r w:rsidR="0040490F">
        <w:rPr>
          <w:lang w:val="en-US"/>
        </w:rPr>
        <w:t xml:space="preserve"> in trains</w:t>
      </w:r>
      <w:r>
        <w:rPr>
          <w:lang w:val="en-US"/>
        </w:rPr>
        <w:t>. The fire growth rate is the most important parameter to consider</w:t>
      </w:r>
      <w:r w:rsidR="0040490F">
        <w:rPr>
          <w:lang w:val="en-US"/>
        </w:rPr>
        <w:t xml:space="preserve"> said Nick Agnew</w:t>
      </w:r>
      <w:r>
        <w:rPr>
          <w:lang w:val="en-US"/>
        </w:rPr>
        <w:t xml:space="preserve">. There </w:t>
      </w:r>
      <w:r w:rsidR="003D49DF">
        <w:rPr>
          <w:lang w:val="en-US"/>
        </w:rPr>
        <w:t>were some tuff questions</w:t>
      </w:r>
      <w:r>
        <w:rPr>
          <w:lang w:val="en-US"/>
        </w:rPr>
        <w:t xml:space="preserve"> asked after the presentations</w:t>
      </w:r>
      <w:r w:rsidR="003D49DF">
        <w:rPr>
          <w:lang w:val="en-US"/>
        </w:rPr>
        <w:t xml:space="preserve">, some ended at the sideline in the </w:t>
      </w:r>
      <w:proofErr w:type="spellStart"/>
      <w:r w:rsidR="003D49DF">
        <w:rPr>
          <w:lang w:val="en-US"/>
        </w:rPr>
        <w:t>coffebreak</w:t>
      </w:r>
      <w:proofErr w:type="spellEnd"/>
      <w:r w:rsidR="003D49DF">
        <w:rPr>
          <w:lang w:val="en-US"/>
        </w:rPr>
        <w:t xml:space="preserve"> as they could not be solved between the presenters and questioners</w:t>
      </w:r>
      <w:r>
        <w:rPr>
          <w:lang w:val="en-US"/>
        </w:rPr>
        <w:t xml:space="preserve">. </w:t>
      </w:r>
      <w:r w:rsidR="00F120F1">
        <w:rPr>
          <w:lang w:val="en-US"/>
        </w:rPr>
        <w:t>The main subject for the first day was fixed fire fighting systems, both with large drops and small drops. The size determine</w:t>
      </w:r>
      <w:r w:rsidR="003D49DF">
        <w:rPr>
          <w:lang w:val="en-US"/>
        </w:rPr>
        <w:t>s</w:t>
      </w:r>
      <w:r w:rsidR="00F120F1">
        <w:rPr>
          <w:lang w:val="en-US"/>
        </w:rPr>
        <w:t xml:space="preserve"> how effective they are on cooling the fuel </w:t>
      </w:r>
      <w:r w:rsidR="003D49DF">
        <w:rPr>
          <w:lang w:val="en-US"/>
        </w:rPr>
        <w:t xml:space="preserve">surface </w:t>
      </w:r>
      <w:r w:rsidR="00F120F1">
        <w:rPr>
          <w:lang w:val="en-US"/>
        </w:rPr>
        <w:t xml:space="preserve">or the </w:t>
      </w:r>
      <w:r w:rsidR="003D49DF">
        <w:rPr>
          <w:lang w:val="en-US"/>
        </w:rPr>
        <w:t xml:space="preserve">hot </w:t>
      </w:r>
      <w:r w:rsidR="00F120F1">
        <w:rPr>
          <w:lang w:val="en-US"/>
        </w:rPr>
        <w:t>gas</w:t>
      </w:r>
      <w:r w:rsidR="003D49DF">
        <w:rPr>
          <w:lang w:val="en-US"/>
        </w:rPr>
        <w:t xml:space="preserve"> around them</w:t>
      </w:r>
      <w:r w:rsidR="00F120F1">
        <w:rPr>
          <w:lang w:val="en-US"/>
        </w:rPr>
        <w:t xml:space="preserve">. </w:t>
      </w:r>
      <w:r w:rsidR="0040490F">
        <w:rPr>
          <w:lang w:val="en-US"/>
        </w:rPr>
        <w:t>One of t</w:t>
      </w:r>
      <w:r w:rsidR="00F120F1">
        <w:rPr>
          <w:lang w:val="en-US"/>
        </w:rPr>
        <w:t xml:space="preserve">he key note </w:t>
      </w:r>
      <w:r w:rsidR="00D153F5">
        <w:rPr>
          <w:lang w:val="en-US"/>
        </w:rPr>
        <w:t>presentations</w:t>
      </w:r>
      <w:r w:rsidR="00F120F1">
        <w:rPr>
          <w:lang w:val="en-US"/>
        </w:rPr>
        <w:t xml:space="preserve"> gave new definitions of how fire suppression or fire control should be defined</w:t>
      </w:r>
      <w:r w:rsidR="0040490F">
        <w:rPr>
          <w:lang w:val="en-US"/>
        </w:rPr>
        <w:t xml:space="preserve">and the other </w:t>
      </w:r>
      <w:r w:rsidR="003D49DF">
        <w:rPr>
          <w:lang w:val="en-US"/>
        </w:rPr>
        <w:t xml:space="preserve">some </w:t>
      </w:r>
      <w:r w:rsidR="00EB302F">
        <w:rPr>
          <w:lang w:val="en-US"/>
        </w:rPr>
        <w:t>philosophical</w:t>
      </w:r>
      <w:r w:rsidR="003D49DF">
        <w:rPr>
          <w:lang w:val="en-US"/>
        </w:rPr>
        <w:t xml:space="preserve">aspects of tunnel </w:t>
      </w:r>
      <w:r w:rsidR="00EB302F">
        <w:rPr>
          <w:lang w:val="en-US"/>
        </w:rPr>
        <w:t xml:space="preserve">fire </w:t>
      </w:r>
      <w:r w:rsidR="003D49DF">
        <w:rPr>
          <w:lang w:val="en-US"/>
        </w:rPr>
        <w:t>safety</w:t>
      </w:r>
      <w:r w:rsidR="00F120F1">
        <w:rPr>
          <w:lang w:val="en-US"/>
        </w:rPr>
        <w:t xml:space="preserve">. </w:t>
      </w:r>
      <w:r w:rsidR="00E00406">
        <w:rPr>
          <w:lang w:val="en-US"/>
        </w:rPr>
        <w:t xml:space="preserve">The fire dynamics was the second subject discussed </w:t>
      </w:r>
      <w:r w:rsidR="0040490F">
        <w:rPr>
          <w:lang w:val="en-US"/>
        </w:rPr>
        <w:t>and in</w:t>
      </w:r>
      <w:r w:rsidR="00EB302F">
        <w:rPr>
          <w:lang w:val="en-US"/>
        </w:rPr>
        <w:t xml:space="preserve"> the other session</w:t>
      </w:r>
      <w:r w:rsidR="0040490F">
        <w:rPr>
          <w:lang w:val="en-US"/>
        </w:rPr>
        <w:t>s there were</w:t>
      </w:r>
      <w:r w:rsidR="00EB302F">
        <w:rPr>
          <w:lang w:val="en-US"/>
        </w:rPr>
        <w:t xml:space="preserve"> presentations on security in tunnels and fire safety engineering. All very interesting presentation</w:t>
      </w:r>
      <w:r w:rsidR="0040490F">
        <w:rPr>
          <w:lang w:val="en-US"/>
        </w:rPr>
        <w:t>s</w:t>
      </w:r>
      <w:r w:rsidR="00EB302F">
        <w:rPr>
          <w:lang w:val="en-US"/>
        </w:rPr>
        <w:t>, and all of them will be put on the web</w:t>
      </w:r>
      <w:r w:rsidR="0040490F">
        <w:rPr>
          <w:lang w:val="en-US"/>
        </w:rPr>
        <w:t xml:space="preserve"> page</w:t>
      </w:r>
      <w:r w:rsidR="00EB302F">
        <w:rPr>
          <w:lang w:val="en-US"/>
        </w:rPr>
        <w:t xml:space="preserve"> as soon as possible after the conference. After the cocktail reception, about 50 delegates went later in the evening to watch a hot smoke test </w:t>
      </w:r>
      <w:r w:rsidR="0040490F">
        <w:rPr>
          <w:lang w:val="en-US"/>
        </w:rPr>
        <w:t xml:space="preserve">demonstration </w:t>
      </w:r>
      <w:r w:rsidR="00EB302F">
        <w:rPr>
          <w:lang w:val="en-US"/>
        </w:rPr>
        <w:t xml:space="preserve">in one of the Marseille tunnels. This was arranged by </w:t>
      </w:r>
      <w:proofErr w:type="spellStart"/>
      <w:r w:rsidR="00EB302F">
        <w:rPr>
          <w:lang w:val="en-US"/>
        </w:rPr>
        <w:t>Effectis</w:t>
      </w:r>
      <w:proofErr w:type="spellEnd"/>
      <w:r w:rsidR="00EB302F">
        <w:rPr>
          <w:lang w:val="en-US"/>
        </w:rPr>
        <w:t xml:space="preserve"> Netherland and some local tunnel operators. In summary this was a</w:t>
      </w:r>
      <w:r w:rsidR="0040490F">
        <w:rPr>
          <w:lang w:val="en-US"/>
        </w:rPr>
        <w:t>n</w:t>
      </w:r>
      <w:r w:rsidR="00EB302F">
        <w:rPr>
          <w:lang w:val="en-US"/>
        </w:rPr>
        <w:t xml:space="preserve"> exciting and successful first day of the conference. More </w:t>
      </w:r>
      <w:r w:rsidR="0040490F">
        <w:rPr>
          <w:lang w:val="en-US"/>
        </w:rPr>
        <w:t>to come …</w:t>
      </w:r>
    </w:p>
    <w:sectPr w:rsidR="007A3045" w:rsidRPr="00F0202B" w:rsidSect="00AD5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1304"/>
  <w:hyphenationZone w:val="425"/>
  <w:characterSpacingControl w:val="doNotCompress"/>
  <w:compat/>
  <w:rsids>
    <w:rsidRoot w:val="00F0202B"/>
    <w:rsid w:val="000B53A3"/>
    <w:rsid w:val="003D49DF"/>
    <w:rsid w:val="0040490F"/>
    <w:rsid w:val="009E3360"/>
    <w:rsid w:val="00AD5191"/>
    <w:rsid w:val="00B65E53"/>
    <w:rsid w:val="00C45F25"/>
    <w:rsid w:val="00D06F27"/>
    <w:rsid w:val="00D153F5"/>
    <w:rsid w:val="00D327B4"/>
    <w:rsid w:val="00E00406"/>
    <w:rsid w:val="00EB302F"/>
    <w:rsid w:val="00F0202B"/>
    <w:rsid w:val="00F12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51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le4">
    <w:name w:val="title4"/>
    <w:basedOn w:val="Carpredefinitoparagrafo"/>
    <w:rsid w:val="009E33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itle4">
    <w:name w:val="title4"/>
    <w:basedOn w:val="Standardstycketeckensnitt"/>
    <w:rsid w:val="009E3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Haukur Ingason</dc:creator>
  <cp:lastModifiedBy>Monica</cp:lastModifiedBy>
  <cp:revision>2</cp:revision>
  <dcterms:created xsi:type="dcterms:W3CDTF">2014-03-13T14:23:00Z</dcterms:created>
  <dcterms:modified xsi:type="dcterms:W3CDTF">2014-03-13T14:23:00Z</dcterms:modified>
</cp:coreProperties>
</file>